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0AF" w:rsidRPr="00C50FF5" w:rsidRDefault="00C50FF5" w:rsidP="00C50FF5">
      <w:pPr>
        <w:pStyle w:val="NormalWeb"/>
        <w:jc w:val="center"/>
        <w:rPr>
          <w:rFonts w:ascii="Book Antiqua" w:hAnsi="Book Antiqua"/>
          <w:b/>
          <w:bCs/>
          <w:color w:val="0000FF"/>
          <w:sz w:val="56"/>
          <w:szCs w:val="56"/>
        </w:rPr>
      </w:pPr>
      <w:r>
        <w:rPr>
          <w:rFonts w:ascii="Book Antiqua" w:hAnsi="Book Antiqua"/>
          <w:b/>
          <w:bCs/>
          <w:noProof/>
          <w:color w:val="0000FF"/>
          <w:sz w:val="56"/>
          <w:szCs w:val="56"/>
        </w:rPr>
        <w:drawing>
          <wp:inline distT="0" distB="0" distL="0" distR="0" wp14:anchorId="10ABBBC0" wp14:editId="274E75CA">
            <wp:extent cx="5486400" cy="1002665"/>
            <wp:effectExtent l="0" t="0" r="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cavage_logo_left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002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760AF">
        <w:rPr>
          <w:b/>
          <w:bCs/>
        </w:rPr>
        <w:t>_______________________________________________</w:t>
      </w:r>
      <w:r w:rsidR="00462D31">
        <w:rPr>
          <w:b/>
          <w:bCs/>
        </w:rPr>
        <w:t>_________________</w:t>
      </w:r>
      <w:r w:rsidR="000B7E85">
        <w:rPr>
          <w:b/>
          <w:bCs/>
        </w:rPr>
        <w:t>_______</w:t>
      </w:r>
    </w:p>
    <w:p w:rsidR="008760AF" w:rsidRPr="002C29DE" w:rsidRDefault="008760AF">
      <w:pPr>
        <w:pStyle w:val="NormalWeb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C29DE">
        <w:rPr>
          <w:rFonts w:ascii="Times New Roman" w:hAnsi="Times New Roman" w:cs="Times New Roman"/>
          <w:b/>
          <w:bCs/>
          <w:sz w:val="32"/>
          <w:szCs w:val="32"/>
        </w:rPr>
        <w:t>TAX DEDUCTIONS FOR LANDLORDS</w:t>
      </w:r>
      <w:r w:rsidR="000B7E85">
        <w:rPr>
          <w:rFonts w:ascii="Times New Roman" w:hAnsi="Times New Roman" w:cs="Times New Roman"/>
          <w:b/>
          <w:bCs/>
          <w:sz w:val="32"/>
          <w:szCs w:val="32"/>
        </w:rPr>
        <w:t xml:space="preserve"> **</w:t>
      </w:r>
    </w:p>
    <w:p w:rsidR="008760AF" w:rsidRPr="002C29DE" w:rsidRDefault="002C29DE">
      <w:pPr>
        <w:pStyle w:val="NormalWeb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Common</w:t>
      </w:r>
      <w:r w:rsidR="008760AF" w:rsidRPr="002C29DE">
        <w:rPr>
          <w:rFonts w:ascii="Times New Roman" w:hAnsi="Times New Roman" w:cs="Times New Roman"/>
          <w:u w:val="single"/>
        </w:rPr>
        <w:t xml:space="preserve"> </w:t>
      </w:r>
      <w:r>
        <w:rPr>
          <w:rFonts w:ascii="Times New Roman" w:hAnsi="Times New Roman" w:cs="Times New Roman"/>
          <w:u w:val="single"/>
        </w:rPr>
        <w:t>R</w:t>
      </w:r>
      <w:r w:rsidR="008760AF" w:rsidRPr="002C29DE">
        <w:rPr>
          <w:rFonts w:ascii="Times New Roman" w:hAnsi="Times New Roman" w:cs="Times New Roman"/>
          <w:u w:val="single"/>
        </w:rPr>
        <w:t xml:space="preserve">ental </w:t>
      </w:r>
      <w:r>
        <w:rPr>
          <w:rFonts w:ascii="Times New Roman" w:hAnsi="Times New Roman" w:cs="Times New Roman"/>
          <w:u w:val="single"/>
        </w:rPr>
        <w:t>E</w:t>
      </w:r>
      <w:r w:rsidR="008760AF" w:rsidRPr="002C29DE">
        <w:rPr>
          <w:rFonts w:ascii="Times New Roman" w:hAnsi="Times New Roman" w:cs="Times New Roman"/>
          <w:u w:val="single"/>
        </w:rPr>
        <w:t>xpense</w:t>
      </w:r>
      <w:r>
        <w:rPr>
          <w:rFonts w:ascii="Times New Roman" w:hAnsi="Times New Roman" w:cs="Times New Roman"/>
          <w:u w:val="single"/>
        </w:rPr>
        <w:t xml:space="preserve"> Deductions</w:t>
      </w:r>
    </w:p>
    <w:p w:rsidR="008760AF" w:rsidRDefault="008760AF" w:rsidP="002C29DE">
      <w:pPr>
        <w:numPr>
          <w:ilvl w:val="0"/>
          <w:numId w:val="8"/>
        </w:numPr>
        <w:spacing w:before="100" w:beforeAutospacing="1" w:after="100" w:afterAutospacing="1"/>
      </w:pPr>
      <w:r>
        <w:t xml:space="preserve">Advertising </w:t>
      </w:r>
      <w:bookmarkStart w:id="0" w:name="_GoBack"/>
      <w:bookmarkEnd w:id="0"/>
    </w:p>
    <w:p w:rsidR="008760AF" w:rsidRDefault="008760AF" w:rsidP="002C29DE">
      <w:pPr>
        <w:numPr>
          <w:ilvl w:val="0"/>
          <w:numId w:val="8"/>
        </w:numPr>
        <w:spacing w:before="100" w:beforeAutospacing="1" w:after="100" w:afterAutospacing="1"/>
      </w:pPr>
      <w:r>
        <w:t xml:space="preserve">Auto and travel </w:t>
      </w:r>
    </w:p>
    <w:p w:rsidR="008760AF" w:rsidRDefault="008760AF" w:rsidP="002C29DE">
      <w:pPr>
        <w:numPr>
          <w:ilvl w:val="0"/>
          <w:numId w:val="8"/>
        </w:numPr>
        <w:spacing w:before="100" w:beforeAutospacing="1" w:after="100" w:afterAutospacing="1"/>
      </w:pPr>
      <w:r>
        <w:t xml:space="preserve">Cleaning and maintenance </w:t>
      </w:r>
    </w:p>
    <w:p w:rsidR="008760AF" w:rsidRDefault="008760AF" w:rsidP="002C29DE">
      <w:pPr>
        <w:numPr>
          <w:ilvl w:val="0"/>
          <w:numId w:val="8"/>
        </w:numPr>
        <w:spacing w:before="100" w:beforeAutospacing="1" w:after="100" w:afterAutospacing="1"/>
      </w:pPr>
      <w:r>
        <w:t xml:space="preserve">Commissions </w:t>
      </w:r>
    </w:p>
    <w:p w:rsidR="008760AF" w:rsidRDefault="008760AF" w:rsidP="002C29DE">
      <w:pPr>
        <w:numPr>
          <w:ilvl w:val="0"/>
          <w:numId w:val="8"/>
        </w:numPr>
        <w:spacing w:before="100" w:beforeAutospacing="1" w:after="100" w:afterAutospacing="1"/>
      </w:pPr>
      <w:r>
        <w:t xml:space="preserve">Insurance </w:t>
      </w:r>
    </w:p>
    <w:p w:rsidR="008760AF" w:rsidRDefault="008760AF" w:rsidP="002C29DE">
      <w:pPr>
        <w:numPr>
          <w:ilvl w:val="0"/>
          <w:numId w:val="8"/>
        </w:numPr>
        <w:spacing w:before="100" w:beforeAutospacing="1" w:after="100" w:afterAutospacing="1"/>
      </w:pPr>
      <w:r>
        <w:t xml:space="preserve">Legal and other professional fees </w:t>
      </w:r>
    </w:p>
    <w:p w:rsidR="008760AF" w:rsidRDefault="008760AF" w:rsidP="002C29DE">
      <w:pPr>
        <w:numPr>
          <w:ilvl w:val="0"/>
          <w:numId w:val="8"/>
        </w:numPr>
        <w:spacing w:before="100" w:beforeAutospacing="1" w:after="100" w:afterAutospacing="1"/>
      </w:pPr>
      <w:r>
        <w:t xml:space="preserve">Management fees </w:t>
      </w:r>
    </w:p>
    <w:p w:rsidR="008760AF" w:rsidRDefault="008760AF" w:rsidP="002C29DE">
      <w:pPr>
        <w:numPr>
          <w:ilvl w:val="0"/>
          <w:numId w:val="8"/>
        </w:numPr>
        <w:spacing w:before="100" w:beforeAutospacing="1" w:after="100" w:afterAutospacing="1"/>
      </w:pPr>
      <w:r>
        <w:t xml:space="preserve">Mortgage interest </w:t>
      </w:r>
    </w:p>
    <w:p w:rsidR="008760AF" w:rsidRDefault="008760AF" w:rsidP="002C29DE">
      <w:pPr>
        <w:numPr>
          <w:ilvl w:val="0"/>
          <w:numId w:val="8"/>
        </w:numPr>
        <w:spacing w:before="100" w:beforeAutospacing="1" w:after="100" w:afterAutospacing="1"/>
      </w:pPr>
      <w:r>
        <w:t xml:space="preserve">Other loan interest </w:t>
      </w:r>
    </w:p>
    <w:p w:rsidR="008760AF" w:rsidRDefault="008760AF" w:rsidP="002C29DE">
      <w:pPr>
        <w:numPr>
          <w:ilvl w:val="0"/>
          <w:numId w:val="8"/>
        </w:numPr>
        <w:spacing w:before="100" w:beforeAutospacing="1" w:after="100" w:afterAutospacing="1"/>
      </w:pPr>
      <w:r>
        <w:t xml:space="preserve">Repairs </w:t>
      </w:r>
    </w:p>
    <w:p w:rsidR="008760AF" w:rsidRDefault="008760AF" w:rsidP="002C29DE">
      <w:pPr>
        <w:numPr>
          <w:ilvl w:val="0"/>
          <w:numId w:val="8"/>
        </w:numPr>
        <w:spacing w:before="100" w:beforeAutospacing="1" w:after="100" w:afterAutospacing="1"/>
      </w:pPr>
      <w:r>
        <w:t xml:space="preserve">Supplies </w:t>
      </w:r>
    </w:p>
    <w:p w:rsidR="008760AF" w:rsidRDefault="008760AF" w:rsidP="002C29DE">
      <w:pPr>
        <w:numPr>
          <w:ilvl w:val="0"/>
          <w:numId w:val="8"/>
        </w:numPr>
        <w:spacing w:before="100" w:beforeAutospacing="1" w:after="100" w:afterAutospacing="1"/>
      </w:pPr>
      <w:r>
        <w:t xml:space="preserve">Taxes </w:t>
      </w:r>
    </w:p>
    <w:p w:rsidR="008760AF" w:rsidRDefault="008760AF" w:rsidP="002C29DE">
      <w:pPr>
        <w:numPr>
          <w:ilvl w:val="0"/>
          <w:numId w:val="8"/>
        </w:numPr>
        <w:spacing w:before="100" w:beforeAutospacing="1" w:after="100" w:afterAutospacing="1"/>
      </w:pPr>
      <w:r>
        <w:t xml:space="preserve">Utilities </w:t>
      </w:r>
    </w:p>
    <w:p w:rsidR="008760AF" w:rsidRDefault="008760AF" w:rsidP="002C29DE">
      <w:pPr>
        <w:numPr>
          <w:ilvl w:val="0"/>
          <w:numId w:val="8"/>
        </w:numPr>
        <w:spacing w:before="100" w:beforeAutospacing="1" w:after="100" w:afterAutospacing="1"/>
      </w:pPr>
      <w:r>
        <w:t>Depreciation</w:t>
      </w:r>
    </w:p>
    <w:p w:rsidR="008760AF" w:rsidRDefault="008760AF" w:rsidP="002C29DE">
      <w:pPr>
        <w:numPr>
          <w:ilvl w:val="0"/>
          <w:numId w:val="8"/>
        </w:numPr>
        <w:spacing w:before="100" w:beforeAutospacing="1" w:after="100" w:afterAutospacing="1"/>
      </w:pPr>
      <w:r>
        <w:t xml:space="preserve">Condo fees </w:t>
      </w:r>
    </w:p>
    <w:p w:rsidR="008760AF" w:rsidRDefault="008760AF" w:rsidP="002C29DE">
      <w:pPr>
        <w:numPr>
          <w:ilvl w:val="0"/>
          <w:numId w:val="8"/>
        </w:numPr>
        <w:spacing w:before="100" w:beforeAutospacing="1" w:after="100" w:afterAutospacing="1"/>
      </w:pPr>
      <w:r>
        <w:t xml:space="preserve">Private mortgage insurance (PMI) </w:t>
      </w:r>
    </w:p>
    <w:p w:rsidR="008760AF" w:rsidRDefault="008760AF" w:rsidP="002C29DE">
      <w:pPr>
        <w:numPr>
          <w:ilvl w:val="0"/>
          <w:numId w:val="8"/>
        </w:numPr>
        <w:spacing w:before="100" w:beforeAutospacing="1" w:after="100" w:afterAutospacing="1"/>
      </w:pPr>
      <w:r>
        <w:t xml:space="preserve">Landscaping </w:t>
      </w:r>
    </w:p>
    <w:p w:rsidR="008760AF" w:rsidRDefault="008760AF" w:rsidP="002C29DE">
      <w:pPr>
        <w:numPr>
          <w:ilvl w:val="0"/>
          <w:numId w:val="8"/>
        </w:numPr>
        <w:spacing w:before="100" w:beforeAutospacing="1" w:after="100" w:afterAutospacing="1"/>
      </w:pPr>
      <w:r>
        <w:t xml:space="preserve">Snow removal </w:t>
      </w:r>
    </w:p>
    <w:p w:rsidR="008760AF" w:rsidRDefault="008760AF" w:rsidP="002C29DE">
      <w:pPr>
        <w:numPr>
          <w:ilvl w:val="0"/>
          <w:numId w:val="8"/>
        </w:numPr>
        <w:spacing w:before="100" w:beforeAutospacing="1" w:after="100" w:afterAutospacing="1"/>
      </w:pPr>
      <w:r>
        <w:t xml:space="preserve">Trash removal </w:t>
      </w:r>
    </w:p>
    <w:p w:rsidR="008760AF" w:rsidRDefault="008760AF" w:rsidP="002C29DE">
      <w:pPr>
        <w:numPr>
          <w:ilvl w:val="0"/>
          <w:numId w:val="8"/>
        </w:numPr>
        <w:spacing w:before="100" w:beforeAutospacing="1" w:after="100" w:afterAutospacing="1"/>
      </w:pPr>
      <w:r>
        <w:t xml:space="preserve">Amounts paid to employees or independent contractors </w:t>
      </w:r>
    </w:p>
    <w:p w:rsidR="008760AF" w:rsidRDefault="008760AF" w:rsidP="002C29DE">
      <w:pPr>
        <w:numPr>
          <w:ilvl w:val="0"/>
          <w:numId w:val="8"/>
        </w:numPr>
        <w:spacing w:before="100" w:beforeAutospacing="1" w:after="100" w:afterAutospacing="1"/>
      </w:pPr>
      <w:r>
        <w:t>Amortization</w:t>
      </w:r>
    </w:p>
    <w:p w:rsidR="008760AF" w:rsidRPr="002C29DE" w:rsidRDefault="002C29DE">
      <w:pPr>
        <w:spacing w:before="100" w:beforeAutospacing="1" w:after="100" w:afterAutospacing="1"/>
        <w:rPr>
          <w:u w:val="single"/>
        </w:rPr>
      </w:pPr>
      <w:r>
        <w:rPr>
          <w:u w:val="single"/>
        </w:rPr>
        <w:t>Capitalized and Depreciated</w:t>
      </w:r>
    </w:p>
    <w:p w:rsidR="008760AF" w:rsidRDefault="008760AF" w:rsidP="002C29DE">
      <w:pPr>
        <w:numPr>
          <w:ilvl w:val="0"/>
          <w:numId w:val="9"/>
        </w:numPr>
        <w:tabs>
          <w:tab w:val="clear" w:pos="1440"/>
          <w:tab w:val="num" w:pos="1080"/>
        </w:tabs>
        <w:spacing w:before="100" w:beforeAutospacing="1" w:after="100" w:afterAutospacing="1"/>
        <w:ind w:left="1080"/>
      </w:pPr>
      <w:r>
        <w:t xml:space="preserve">The purchase price of the property </w:t>
      </w:r>
    </w:p>
    <w:p w:rsidR="008760AF" w:rsidRDefault="008760AF" w:rsidP="002C29DE">
      <w:pPr>
        <w:numPr>
          <w:ilvl w:val="0"/>
          <w:numId w:val="9"/>
        </w:numPr>
        <w:tabs>
          <w:tab w:val="clear" w:pos="1440"/>
          <w:tab w:val="num" w:pos="1080"/>
        </w:tabs>
        <w:spacing w:before="100" w:beforeAutospacing="1" w:after="100" w:afterAutospacing="1"/>
        <w:ind w:left="1080"/>
      </w:pPr>
      <w:r>
        <w:t>Significant improvements to the property</w:t>
      </w:r>
    </w:p>
    <w:p w:rsidR="008760AF" w:rsidRDefault="008760AF" w:rsidP="002C29DE">
      <w:pPr>
        <w:numPr>
          <w:ilvl w:val="0"/>
          <w:numId w:val="9"/>
        </w:numPr>
        <w:tabs>
          <w:tab w:val="clear" w:pos="1440"/>
          <w:tab w:val="num" w:pos="1080"/>
        </w:tabs>
        <w:spacing w:before="100" w:beforeAutospacing="1" w:after="100" w:afterAutospacing="1"/>
        <w:ind w:left="1080"/>
      </w:pPr>
      <w:r>
        <w:t xml:space="preserve">Appliances </w:t>
      </w:r>
    </w:p>
    <w:p w:rsidR="008760AF" w:rsidRDefault="00126001" w:rsidP="002C29DE">
      <w:pPr>
        <w:numPr>
          <w:ilvl w:val="0"/>
          <w:numId w:val="9"/>
        </w:numPr>
        <w:tabs>
          <w:tab w:val="clear" w:pos="1440"/>
          <w:tab w:val="num" w:pos="1080"/>
        </w:tabs>
        <w:spacing w:before="100" w:beforeAutospacing="1" w:after="100" w:afterAutospacing="1"/>
        <w:ind w:left="1080"/>
      </w:pPr>
      <w:hyperlink r:id="rId7" w:history="1">
        <w:r w:rsidR="008760AF">
          <w:rPr>
            <w:rStyle w:val="Hyperlink"/>
            <w:color w:val="auto"/>
            <w:u w:val="none"/>
          </w:rPr>
          <w:t>Closing costs incurred when obtaining a mortgage</w:t>
        </w:r>
      </w:hyperlink>
      <w:r w:rsidR="008760AF">
        <w:t xml:space="preserve"> (these must generally either be amortized or added to the property's cost basis) </w:t>
      </w:r>
    </w:p>
    <w:p w:rsidR="00C50FF5" w:rsidRDefault="00C50FF5">
      <w:pPr>
        <w:rPr>
          <w:rFonts w:eastAsia="Arial Unicode MS"/>
          <w:u w:val="single"/>
        </w:rPr>
      </w:pPr>
      <w:r>
        <w:rPr>
          <w:u w:val="single"/>
        </w:rPr>
        <w:br w:type="page"/>
      </w:r>
    </w:p>
    <w:p w:rsidR="00126001" w:rsidRPr="00C50FF5" w:rsidRDefault="00126001" w:rsidP="00126001">
      <w:pPr>
        <w:pStyle w:val="NormalWeb"/>
        <w:jc w:val="center"/>
        <w:rPr>
          <w:rFonts w:ascii="Book Antiqua" w:hAnsi="Book Antiqua"/>
          <w:b/>
          <w:bCs/>
          <w:color w:val="0000FF"/>
          <w:sz w:val="56"/>
          <w:szCs w:val="56"/>
        </w:rPr>
      </w:pPr>
      <w:r>
        <w:rPr>
          <w:rFonts w:ascii="Book Antiqua" w:hAnsi="Book Antiqua"/>
          <w:b/>
          <w:bCs/>
          <w:noProof/>
          <w:color w:val="0000FF"/>
          <w:sz w:val="56"/>
          <w:szCs w:val="56"/>
        </w:rPr>
        <w:lastRenderedPageBreak/>
        <w:drawing>
          <wp:inline distT="0" distB="0" distL="0" distR="0" wp14:anchorId="25141764" wp14:editId="0ED22BED">
            <wp:extent cx="5486400" cy="1002665"/>
            <wp:effectExtent l="0" t="0" r="0" b="698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cavage_logo_left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002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</w:rPr>
        <w:t>_______________________________________________________________________</w:t>
      </w:r>
    </w:p>
    <w:p w:rsidR="00126001" w:rsidRDefault="00126001">
      <w:pPr>
        <w:pStyle w:val="NormalWeb"/>
        <w:spacing w:before="0" w:beforeAutospacing="0" w:after="0" w:afterAutospacing="0"/>
        <w:rPr>
          <w:rFonts w:ascii="Times New Roman" w:hAnsi="Times New Roman" w:cs="Times New Roman"/>
          <w:u w:val="single"/>
        </w:rPr>
      </w:pPr>
    </w:p>
    <w:p w:rsidR="008760AF" w:rsidRPr="002C29DE" w:rsidRDefault="002C29DE">
      <w:pPr>
        <w:pStyle w:val="NormalWeb"/>
        <w:spacing w:before="0" w:beforeAutospacing="0" w:after="0" w:afterAutospacing="0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Non-deductible</w:t>
      </w:r>
    </w:p>
    <w:p w:rsidR="008760AF" w:rsidRDefault="008760AF" w:rsidP="002C29DE">
      <w:pPr>
        <w:numPr>
          <w:ilvl w:val="0"/>
          <w:numId w:val="10"/>
        </w:numPr>
        <w:tabs>
          <w:tab w:val="clear" w:pos="1440"/>
          <w:tab w:val="num" w:pos="1080"/>
        </w:tabs>
        <w:spacing w:before="100" w:beforeAutospacing="1" w:after="100" w:afterAutospacing="1"/>
        <w:ind w:left="1080"/>
      </w:pPr>
      <w:r>
        <w:t xml:space="preserve">Land </w:t>
      </w:r>
    </w:p>
    <w:p w:rsidR="008760AF" w:rsidRDefault="008760AF" w:rsidP="002C29DE">
      <w:pPr>
        <w:numPr>
          <w:ilvl w:val="0"/>
          <w:numId w:val="10"/>
        </w:numPr>
        <w:tabs>
          <w:tab w:val="clear" w:pos="1440"/>
          <w:tab w:val="num" w:pos="1080"/>
        </w:tabs>
        <w:spacing w:before="100" w:beforeAutospacing="1" w:after="100" w:afterAutospacing="1"/>
        <w:ind w:left="1080"/>
      </w:pPr>
      <w:r>
        <w:t xml:space="preserve">Principal payments on mortgages and other loans </w:t>
      </w:r>
    </w:p>
    <w:p w:rsidR="008760AF" w:rsidRPr="002C29DE" w:rsidRDefault="002C29DE" w:rsidP="002C29DE">
      <w:pPr>
        <w:pStyle w:val="BodyTextIndent"/>
        <w:ind w:left="360" w:hanging="360"/>
        <w:rPr>
          <w:sz w:val="20"/>
          <w:szCs w:val="20"/>
        </w:rPr>
      </w:pPr>
      <w:r w:rsidRPr="002C29DE">
        <w:rPr>
          <w:b/>
          <w:sz w:val="20"/>
          <w:szCs w:val="20"/>
        </w:rPr>
        <w:t>*</w:t>
      </w:r>
      <w:r w:rsidR="008760AF" w:rsidRPr="002C29DE">
        <w:rPr>
          <w:b/>
          <w:sz w:val="20"/>
          <w:szCs w:val="20"/>
        </w:rPr>
        <w:t>*</w:t>
      </w:r>
      <w:r w:rsidR="008760AF" w:rsidRPr="002C29DE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</w:t>
      </w:r>
      <w:r w:rsidR="008760AF" w:rsidRPr="002C29DE">
        <w:rPr>
          <w:sz w:val="20"/>
          <w:szCs w:val="20"/>
        </w:rPr>
        <w:t>Th</w:t>
      </w:r>
      <w:r w:rsidR="000B7E85">
        <w:rPr>
          <w:sz w:val="20"/>
          <w:szCs w:val="20"/>
        </w:rPr>
        <w:t xml:space="preserve">is </w:t>
      </w:r>
      <w:r w:rsidR="008760AF" w:rsidRPr="002C29DE">
        <w:rPr>
          <w:sz w:val="20"/>
          <w:szCs w:val="20"/>
        </w:rPr>
        <w:t>is not an all-inclusive list</w:t>
      </w:r>
      <w:r w:rsidR="000B7E85">
        <w:rPr>
          <w:sz w:val="20"/>
          <w:szCs w:val="20"/>
        </w:rPr>
        <w:t>. Payments</w:t>
      </w:r>
      <w:r w:rsidR="00E77534">
        <w:rPr>
          <w:sz w:val="20"/>
          <w:szCs w:val="20"/>
        </w:rPr>
        <w:t xml:space="preserve"> you incur</w:t>
      </w:r>
      <w:r w:rsidR="000B7E85">
        <w:rPr>
          <w:sz w:val="20"/>
          <w:szCs w:val="20"/>
        </w:rPr>
        <w:t xml:space="preserve"> for rental business activity</w:t>
      </w:r>
      <w:r w:rsidR="00B20472">
        <w:rPr>
          <w:sz w:val="20"/>
          <w:szCs w:val="20"/>
        </w:rPr>
        <w:t xml:space="preserve"> that are not on this list should be brought to my attentions.</w:t>
      </w:r>
      <w:r w:rsidR="008760AF" w:rsidRPr="002C29DE">
        <w:rPr>
          <w:sz w:val="20"/>
          <w:szCs w:val="20"/>
        </w:rPr>
        <w:t xml:space="preserve"> </w:t>
      </w:r>
    </w:p>
    <w:sectPr w:rsidR="008760AF" w:rsidRPr="002C29DE" w:rsidSect="00C50FF5">
      <w:pgSz w:w="12240" w:h="15840"/>
      <w:pgMar w:top="432" w:right="1800" w:bottom="245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73F4C"/>
    <w:multiLevelType w:val="hybridMultilevel"/>
    <w:tmpl w:val="14708C22"/>
    <w:lvl w:ilvl="0" w:tplc="AA94A490">
      <w:start w:val="1"/>
      <w:numFmt w:val="bullet"/>
      <w:lvlText w:val="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8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16F152DC"/>
    <w:multiLevelType w:val="hybridMultilevel"/>
    <w:tmpl w:val="1D1AF3B8"/>
    <w:lvl w:ilvl="0" w:tplc="77B86828">
      <w:start w:val="1"/>
      <w:numFmt w:val="bullet"/>
      <w:lvlText w:val="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1A9F7A67"/>
    <w:multiLevelType w:val="multilevel"/>
    <w:tmpl w:val="A33E2C6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36B92588"/>
    <w:multiLevelType w:val="hybridMultilevel"/>
    <w:tmpl w:val="1FAA0818"/>
    <w:lvl w:ilvl="0" w:tplc="AA94A490">
      <w:start w:val="1"/>
      <w:numFmt w:val="bullet"/>
      <w:lvlText w:val="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3F82175F"/>
    <w:multiLevelType w:val="hybridMultilevel"/>
    <w:tmpl w:val="A33E2C6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403F017F"/>
    <w:multiLevelType w:val="hybridMultilevel"/>
    <w:tmpl w:val="10140FF0"/>
    <w:lvl w:ilvl="0" w:tplc="D9C6446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F80D40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3E611B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662913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218DB9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8520966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260605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BDB0B25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47E4E3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5477496"/>
    <w:multiLevelType w:val="hybridMultilevel"/>
    <w:tmpl w:val="03FE84F8"/>
    <w:lvl w:ilvl="0" w:tplc="9DF08B6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6F4B65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E712513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45C4C89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E84539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39439F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F80FA4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BC2363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B2AC06B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A60548A"/>
    <w:multiLevelType w:val="multilevel"/>
    <w:tmpl w:val="1D1AF3B8"/>
    <w:lvl w:ilvl="0">
      <w:start w:val="1"/>
      <w:numFmt w:val="bullet"/>
      <w:lvlText w:val="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604172C2"/>
    <w:multiLevelType w:val="hybridMultilevel"/>
    <w:tmpl w:val="90164936"/>
    <w:lvl w:ilvl="0" w:tplc="AA94A490">
      <w:start w:val="1"/>
      <w:numFmt w:val="bullet"/>
      <w:lvlText w:val="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792022D8"/>
    <w:multiLevelType w:val="hybridMultilevel"/>
    <w:tmpl w:val="CA104DD6"/>
    <w:lvl w:ilvl="0" w:tplc="9B34B1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774204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1E5ACE7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4D07DC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296080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3CA2999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3ACC127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92C2ED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87844F3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6"/>
  </w:num>
  <w:num w:numId="3">
    <w:abstractNumId w:val="5"/>
  </w:num>
  <w:num w:numId="4">
    <w:abstractNumId w:val="4"/>
  </w:num>
  <w:num w:numId="5">
    <w:abstractNumId w:val="2"/>
  </w:num>
  <w:num w:numId="6">
    <w:abstractNumId w:val="1"/>
  </w:num>
  <w:num w:numId="7">
    <w:abstractNumId w:val="7"/>
  </w:num>
  <w:num w:numId="8">
    <w:abstractNumId w:val="0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D31"/>
    <w:rsid w:val="000B7E85"/>
    <w:rsid w:val="00126001"/>
    <w:rsid w:val="00193C97"/>
    <w:rsid w:val="002C29DE"/>
    <w:rsid w:val="003D67AB"/>
    <w:rsid w:val="00462D31"/>
    <w:rsid w:val="008760AF"/>
    <w:rsid w:val="00B20472"/>
    <w:rsid w:val="00C50FF5"/>
    <w:rsid w:val="00E77534"/>
    <w:rsid w:val="00F45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odyTextIndent">
    <w:name w:val="Body Text Indent"/>
    <w:basedOn w:val="Normal"/>
    <w:pPr>
      <w:spacing w:before="100" w:beforeAutospacing="1" w:after="100" w:afterAutospacing="1"/>
      <w:ind w:left="180" w:hanging="180"/>
    </w:pPr>
  </w:style>
  <w:style w:type="paragraph" w:styleId="BalloonText">
    <w:name w:val="Balloon Text"/>
    <w:basedOn w:val="Normal"/>
    <w:link w:val="BalloonTextChar"/>
    <w:rsid w:val="00C50FF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50F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odyTextIndent">
    <w:name w:val="Body Text Indent"/>
    <w:basedOn w:val="Normal"/>
    <w:pPr>
      <w:spacing w:before="100" w:beforeAutospacing="1" w:after="100" w:afterAutospacing="1"/>
      <w:ind w:left="180" w:hanging="180"/>
    </w:pPr>
  </w:style>
  <w:style w:type="paragraph" w:styleId="BalloonText">
    <w:name w:val="Balloon Text"/>
    <w:basedOn w:val="Normal"/>
    <w:link w:val="BalloonTextChar"/>
    <w:rsid w:val="00C50FF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50F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biztaxlaw.about.com/od/dealingwithrealestate/a/closingcosts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Macavage Financial Services</vt:lpstr>
    </vt:vector>
  </TitlesOfParts>
  <Company>Compuware Corporation</Company>
  <LinksUpToDate>false</LinksUpToDate>
  <CharactersWithSpaces>1145</CharactersWithSpaces>
  <SharedDoc>false</SharedDoc>
  <HLinks>
    <vt:vector size="6" baseType="variant">
      <vt:variant>
        <vt:i4>7864424</vt:i4>
      </vt:variant>
      <vt:variant>
        <vt:i4>0</vt:i4>
      </vt:variant>
      <vt:variant>
        <vt:i4>0</vt:i4>
      </vt:variant>
      <vt:variant>
        <vt:i4>5</vt:i4>
      </vt:variant>
      <vt:variant>
        <vt:lpwstr>http://biztaxlaw.about.com/od/dealingwithrealestate/a/closingcosts.htm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Macavage Financial Services</dc:title>
  <dc:creator>amimxm0</dc:creator>
  <cp:lastModifiedBy>Macavage, Mike</cp:lastModifiedBy>
  <cp:revision>4</cp:revision>
  <dcterms:created xsi:type="dcterms:W3CDTF">2013-01-17T15:08:00Z</dcterms:created>
  <dcterms:modified xsi:type="dcterms:W3CDTF">2013-01-25T22:28:00Z</dcterms:modified>
</cp:coreProperties>
</file>